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E40952">
      <w:pPr>
        <w:spacing w:line="360" w:lineRule="auto"/>
        <w:ind w:firstLine="480"/>
        <w:jc w:val="center"/>
        <w:rPr>
          <w:rFonts w:hint="default" w:ascii="宋体" w:hAnsi="宋体" w:eastAsia="宋体" w:cs="宋体"/>
          <w:b/>
          <w:bCs/>
          <w:sz w:val="32"/>
          <w:szCs w:val="40"/>
          <w:lang w:val="en-US" w:eastAsia="zh-CN"/>
        </w:rPr>
      </w:pPr>
      <w:r>
        <w:rPr>
          <w:rFonts w:hint="eastAsia" w:ascii="宋体" w:hAnsi="宋体" w:eastAsia="宋体" w:cs="宋体"/>
          <w:b/>
          <w:bCs/>
          <w:sz w:val="32"/>
          <w:szCs w:val="40"/>
        </w:rPr>
        <w:t>东莞乳源飞地经济发展中心项目展陈制作采购项目</w:t>
      </w:r>
      <w:r>
        <w:rPr>
          <w:rFonts w:hint="eastAsia" w:ascii="宋体" w:hAnsi="宋体" w:eastAsia="宋体" w:cs="宋体"/>
          <w:b/>
          <w:bCs/>
          <w:sz w:val="32"/>
          <w:szCs w:val="40"/>
          <w:lang w:val="en-US" w:eastAsia="zh-CN"/>
        </w:rPr>
        <w:t>竞争性磋商公告</w:t>
      </w:r>
    </w:p>
    <w:p w14:paraId="38944A2E">
      <w:pPr>
        <w:spacing w:line="360" w:lineRule="auto"/>
        <w:ind w:firstLine="480"/>
        <w:rPr>
          <w:rFonts w:hint="eastAsia" w:ascii="宋体" w:hAnsi="宋体" w:eastAsia="宋体" w:cs="宋体"/>
          <w:sz w:val="22"/>
          <w:szCs w:val="28"/>
        </w:rPr>
      </w:pPr>
      <w:r>
        <w:rPr>
          <w:rFonts w:hint="eastAsia" w:ascii="宋体" w:hAnsi="宋体" w:eastAsia="宋体" w:cs="宋体"/>
          <w:sz w:val="22"/>
          <w:szCs w:val="28"/>
        </w:rPr>
        <w:t>海通国际设计有限公司受东莞市安瑶智联科技有限公司的委托，采用竞争性磋商方式组织采购东莞乳源飞地经济发展中心项目展陈制作采购项目。欢迎符合资格条件的供应商参加。</w:t>
      </w:r>
    </w:p>
    <w:p w14:paraId="17608BEE">
      <w:pPr>
        <w:spacing w:line="360" w:lineRule="auto"/>
        <w:rPr>
          <w:rFonts w:hint="eastAsia" w:ascii="宋体" w:hAnsi="宋体" w:eastAsia="宋体" w:cs="宋体"/>
        </w:rPr>
      </w:pPr>
      <w:r>
        <w:rPr>
          <w:rFonts w:hint="eastAsia" w:ascii="宋体" w:hAnsi="宋体" w:eastAsia="宋体" w:cs="宋体"/>
          <w:b/>
          <w:sz w:val="28"/>
        </w:rPr>
        <w:t>一.项目概述</w:t>
      </w:r>
    </w:p>
    <w:p w14:paraId="2A1318C4">
      <w:pPr>
        <w:spacing w:line="360" w:lineRule="auto"/>
        <w:rPr>
          <w:rFonts w:hint="eastAsia" w:ascii="宋体" w:hAnsi="宋体" w:eastAsia="宋体" w:cs="宋体"/>
        </w:rPr>
      </w:pPr>
      <w:r>
        <w:rPr>
          <w:rFonts w:hint="eastAsia" w:ascii="宋体" w:hAnsi="宋体" w:eastAsia="宋体" w:cs="宋体"/>
          <w:b/>
          <w:sz w:val="24"/>
        </w:rPr>
        <w:t>1.名称与编号</w:t>
      </w:r>
    </w:p>
    <w:p w14:paraId="5C2CBD52">
      <w:pPr>
        <w:spacing w:line="360" w:lineRule="auto"/>
        <w:ind w:firstLine="480"/>
        <w:rPr>
          <w:rFonts w:hint="eastAsia" w:ascii="宋体" w:hAnsi="宋体" w:eastAsia="宋体" w:cs="宋体"/>
          <w:sz w:val="22"/>
          <w:szCs w:val="28"/>
        </w:rPr>
      </w:pPr>
      <w:r>
        <w:rPr>
          <w:rFonts w:hint="eastAsia" w:ascii="宋体" w:hAnsi="宋体" w:eastAsia="宋体" w:cs="宋体"/>
          <w:sz w:val="22"/>
          <w:szCs w:val="28"/>
        </w:rPr>
        <w:t>采购项目名称：东莞乳源飞地经济发展中心项目展陈制作采购项目</w:t>
      </w:r>
    </w:p>
    <w:p w14:paraId="792546F5">
      <w:pPr>
        <w:spacing w:line="360" w:lineRule="auto"/>
        <w:ind w:firstLine="480"/>
        <w:rPr>
          <w:rFonts w:hint="eastAsia" w:ascii="宋体" w:hAnsi="宋体" w:eastAsia="宋体" w:cs="宋体"/>
          <w:sz w:val="22"/>
          <w:szCs w:val="28"/>
        </w:rPr>
      </w:pPr>
      <w:r>
        <w:rPr>
          <w:rFonts w:hint="eastAsia" w:ascii="宋体" w:hAnsi="宋体" w:eastAsia="宋体" w:cs="宋体"/>
          <w:sz w:val="22"/>
          <w:szCs w:val="28"/>
        </w:rPr>
        <w:t>采购项目编号：HTGJ20260801</w:t>
      </w:r>
    </w:p>
    <w:p w14:paraId="6B7545CC">
      <w:pPr>
        <w:spacing w:line="360" w:lineRule="auto"/>
        <w:ind w:firstLine="480"/>
        <w:rPr>
          <w:rFonts w:hint="eastAsia" w:ascii="宋体" w:hAnsi="宋体" w:eastAsia="宋体" w:cs="宋体"/>
          <w:sz w:val="22"/>
          <w:szCs w:val="28"/>
        </w:rPr>
      </w:pPr>
      <w:r>
        <w:rPr>
          <w:rFonts w:hint="eastAsia" w:ascii="宋体" w:hAnsi="宋体" w:eastAsia="宋体" w:cs="宋体"/>
          <w:sz w:val="22"/>
          <w:szCs w:val="28"/>
        </w:rPr>
        <w:t>采购方式：竞争性磋商</w:t>
      </w:r>
    </w:p>
    <w:p w14:paraId="63AA8CA3">
      <w:pPr>
        <w:spacing w:line="360" w:lineRule="auto"/>
        <w:ind w:firstLine="480"/>
        <w:rPr>
          <w:rFonts w:hint="eastAsia" w:ascii="宋体" w:hAnsi="宋体" w:eastAsia="宋体" w:cs="宋体"/>
          <w:sz w:val="22"/>
          <w:szCs w:val="28"/>
        </w:rPr>
      </w:pPr>
      <w:r>
        <w:rPr>
          <w:rFonts w:hint="eastAsia" w:ascii="宋体" w:hAnsi="宋体" w:eastAsia="宋体" w:cs="宋体"/>
          <w:sz w:val="22"/>
          <w:szCs w:val="28"/>
        </w:rPr>
        <w:t>预算金额：1226236.48元</w:t>
      </w:r>
    </w:p>
    <w:p w14:paraId="4D214516">
      <w:pPr>
        <w:spacing w:line="360" w:lineRule="auto"/>
        <w:rPr>
          <w:rFonts w:hint="eastAsia" w:ascii="宋体" w:hAnsi="宋体" w:eastAsia="宋体" w:cs="宋体"/>
        </w:rPr>
      </w:pPr>
      <w:r>
        <w:rPr>
          <w:rFonts w:hint="eastAsia" w:ascii="宋体" w:hAnsi="宋体" w:eastAsia="宋体" w:cs="宋体"/>
          <w:b/>
          <w:sz w:val="24"/>
        </w:rPr>
        <w:t>2.项目内容及需求情况（采购项目技术规格、参数及要求）</w:t>
      </w:r>
    </w:p>
    <w:p w14:paraId="43F1E017">
      <w:pPr>
        <w:spacing w:line="360" w:lineRule="auto"/>
        <w:rPr>
          <w:rFonts w:hint="eastAsia" w:ascii="宋体" w:hAnsi="宋体" w:eastAsia="宋体" w:cs="宋体"/>
          <w:sz w:val="22"/>
          <w:szCs w:val="28"/>
        </w:rPr>
      </w:pPr>
      <w:r>
        <w:rPr>
          <w:rFonts w:hint="eastAsia" w:ascii="宋体" w:hAnsi="宋体" w:eastAsia="宋体" w:cs="宋体"/>
          <w:sz w:val="22"/>
          <w:szCs w:val="28"/>
        </w:rPr>
        <w:t>采购包1(东莞乳源飞地经济发展中心项目展陈制作采购项目):</w:t>
      </w:r>
    </w:p>
    <w:p w14:paraId="73238A48">
      <w:pPr>
        <w:spacing w:line="360" w:lineRule="auto"/>
        <w:rPr>
          <w:rFonts w:hint="eastAsia" w:ascii="宋体" w:hAnsi="宋体" w:eastAsia="宋体" w:cs="宋体"/>
          <w:sz w:val="22"/>
          <w:szCs w:val="28"/>
        </w:rPr>
      </w:pPr>
      <w:r>
        <w:rPr>
          <w:rFonts w:hint="eastAsia" w:ascii="宋体" w:hAnsi="宋体" w:eastAsia="宋体" w:cs="宋体"/>
          <w:sz w:val="22"/>
          <w:szCs w:val="28"/>
        </w:rPr>
        <w:t>采购包预算金额：1226236.48元</w:t>
      </w:r>
    </w:p>
    <w:tbl>
      <w:tblPr>
        <w:tblStyle w:val="4"/>
        <w:tblW w:w="8878"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255"/>
        <w:gridCol w:w="1777"/>
        <w:gridCol w:w="1980"/>
        <w:gridCol w:w="1866"/>
      </w:tblGrid>
      <w:tr w14:paraId="46A578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21" w:hRule="atLeast"/>
          <w:jc w:val="center"/>
        </w:trPr>
        <w:tc>
          <w:tcPr>
            <w:tcW w:w="3255" w:type="dxa"/>
          </w:tcPr>
          <w:p w14:paraId="46F22A18">
            <w:pPr>
              <w:spacing w:line="360" w:lineRule="auto"/>
              <w:jc w:val="center"/>
              <w:rPr>
                <w:rFonts w:hint="eastAsia" w:ascii="宋体" w:hAnsi="宋体" w:eastAsia="宋体" w:cs="宋体"/>
                <w:sz w:val="22"/>
                <w:szCs w:val="28"/>
              </w:rPr>
            </w:pPr>
            <w:r>
              <w:rPr>
                <w:rFonts w:hint="eastAsia" w:ascii="宋体" w:hAnsi="宋体" w:eastAsia="宋体" w:cs="宋体"/>
                <w:sz w:val="22"/>
                <w:szCs w:val="28"/>
              </w:rPr>
              <w:t>采购名称</w:t>
            </w:r>
          </w:p>
        </w:tc>
        <w:tc>
          <w:tcPr>
            <w:tcW w:w="1777" w:type="dxa"/>
          </w:tcPr>
          <w:p w14:paraId="25FF4DD2">
            <w:pPr>
              <w:spacing w:line="360" w:lineRule="auto"/>
              <w:jc w:val="center"/>
              <w:rPr>
                <w:rFonts w:hint="eastAsia" w:ascii="宋体" w:hAnsi="宋体" w:eastAsia="宋体" w:cs="宋体"/>
                <w:sz w:val="22"/>
                <w:szCs w:val="28"/>
              </w:rPr>
            </w:pPr>
            <w:r>
              <w:rPr>
                <w:rFonts w:hint="eastAsia" w:ascii="宋体" w:hAnsi="宋体" w:eastAsia="宋体" w:cs="宋体"/>
                <w:sz w:val="22"/>
                <w:szCs w:val="28"/>
              </w:rPr>
              <w:t>数量（单位）</w:t>
            </w:r>
          </w:p>
        </w:tc>
        <w:tc>
          <w:tcPr>
            <w:tcW w:w="1980" w:type="dxa"/>
          </w:tcPr>
          <w:p w14:paraId="0BD78700">
            <w:pPr>
              <w:spacing w:line="360" w:lineRule="auto"/>
              <w:jc w:val="center"/>
              <w:rPr>
                <w:rFonts w:hint="eastAsia" w:ascii="宋体" w:hAnsi="宋体" w:eastAsia="宋体" w:cs="宋体"/>
                <w:sz w:val="22"/>
                <w:szCs w:val="28"/>
              </w:rPr>
            </w:pPr>
            <w:r>
              <w:rPr>
                <w:rFonts w:hint="eastAsia" w:ascii="宋体" w:hAnsi="宋体" w:eastAsia="宋体" w:cs="宋体"/>
                <w:sz w:val="22"/>
                <w:szCs w:val="28"/>
              </w:rPr>
              <w:t>技术规格、参数及要求</w:t>
            </w:r>
          </w:p>
        </w:tc>
        <w:tc>
          <w:tcPr>
            <w:tcW w:w="1866" w:type="dxa"/>
          </w:tcPr>
          <w:p w14:paraId="2D21EC6E">
            <w:pPr>
              <w:spacing w:line="360" w:lineRule="auto"/>
              <w:jc w:val="center"/>
              <w:rPr>
                <w:rFonts w:hint="eastAsia" w:ascii="宋体" w:hAnsi="宋体" w:eastAsia="宋体" w:cs="宋体"/>
                <w:sz w:val="22"/>
                <w:szCs w:val="28"/>
              </w:rPr>
            </w:pPr>
            <w:r>
              <w:rPr>
                <w:rFonts w:hint="eastAsia" w:ascii="宋体" w:hAnsi="宋体" w:eastAsia="宋体" w:cs="宋体"/>
                <w:sz w:val="22"/>
                <w:szCs w:val="28"/>
              </w:rPr>
              <w:t>是否允许进口产品</w:t>
            </w:r>
          </w:p>
        </w:tc>
      </w:tr>
      <w:tr w14:paraId="76137D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23" w:hRule="atLeast"/>
          <w:jc w:val="center"/>
        </w:trPr>
        <w:tc>
          <w:tcPr>
            <w:tcW w:w="3255" w:type="dxa"/>
          </w:tcPr>
          <w:p w14:paraId="7B3C959D">
            <w:pPr>
              <w:spacing w:line="360" w:lineRule="auto"/>
              <w:jc w:val="center"/>
              <w:rPr>
                <w:rFonts w:hint="eastAsia" w:ascii="宋体" w:hAnsi="宋体" w:eastAsia="宋体" w:cs="宋体"/>
                <w:sz w:val="22"/>
                <w:szCs w:val="28"/>
              </w:rPr>
            </w:pPr>
            <w:r>
              <w:rPr>
                <w:rFonts w:hint="eastAsia" w:ascii="宋体" w:hAnsi="宋体" w:eastAsia="宋体" w:cs="宋体"/>
                <w:sz w:val="22"/>
                <w:szCs w:val="28"/>
              </w:rPr>
              <w:t>东莞乳源飞地经济发展中心项目展陈制作采购项目</w:t>
            </w:r>
          </w:p>
        </w:tc>
        <w:tc>
          <w:tcPr>
            <w:tcW w:w="1777" w:type="dxa"/>
          </w:tcPr>
          <w:p w14:paraId="096B4991">
            <w:pPr>
              <w:spacing w:line="360" w:lineRule="auto"/>
              <w:jc w:val="center"/>
              <w:rPr>
                <w:rFonts w:hint="eastAsia" w:ascii="宋体" w:hAnsi="宋体" w:eastAsia="宋体" w:cs="宋体"/>
                <w:sz w:val="22"/>
                <w:szCs w:val="28"/>
              </w:rPr>
            </w:pPr>
            <w:r>
              <w:rPr>
                <w:rFonts w:hint="eastAsia" w:ascii="宋体" w:hAnsi="宋体" w:eastAsia="宋体" w:cs="宋体"/>
                <w:sz w:val="22"/>
                <w:szCs w:val="28"/>
              </w:rPr>
              <w:t>1.0000(项)</w:t>
            </w:r>
          </w:p>
        </w:tc>
        <w:tc>
          <w:tcPr>
            <w:tcW w:w="1980" w:type="dxa"/>
          </w:tcPr>
          <w:p w14:paraId="02C96216">
            <w:pPr>
              <w:spacing w:line="360" w:lineRule="auto"/>
              <w:jc w:val="center"/>
              <w:rPr>
                <w:rFonts w:hint="eastAsia" w:ascii="宋体" w:hAnsi="宋体" w:eastAsia="宋体" w:cs="宋体"/>
                <w:sz w:val="22"/>
                <w:szCs w:val="28"/>
              </w:rPr>
            </w:pPr>
            <w:r>
              <w:rPr>
                <w:rFonts w:hint="eastAsia" w:ascii="宋体" w:hAnsi="宋体" w:eastAsia="宋体" w:cs="宋体"/>
                <w:sz w:val="22"/>
                <w:szCs w:val="28"/>
              </w:rPr>
              <w:t>详见第二章</w:t>
            </w:r>
          </w:p>
        </w:tc>
        <w:tc>
          <w:tcPr>
            <w:tcW w:w="1866" w:type="dxa"/>
          </w:tcPr>
          <w:p w14:paraId="34D7B803">
            <w:pPr>
              <w:spacing w:line="360" w:lineRule="auto"/>
              <w:jc w:val="center"/>
              <w:rPr>
                <w:rFonts w:hint="eastAsia" w:ascii="宋体" w:hAnsi="宋体" w:eastAsia="宋体" w:cs="宋体"/>
                <w:sz w:val="22"/>
                <w:szCs w:val="28"/>
              </w:rPr>
            </w:pPr>
            <w:r>
              <w:rPr>
                <w:rFonts w:hint="eastAsia" w:ascii="宋体" w:hAnsi="宋体" w:eastAsia="宋体" w:cs="宋体"/>
                <w:sz w:val="22"/>
                <w:szCs w:val="28"/>
              </w:rPr>
              <w:t>否</w:t>
            </w:r>
          </w:p>
        </w:tc>
      </w:tr>
    </w:tbl>
    <w:p w14:paraId="76008E7F">
      <w:pPr>
        <w:spacing w:line="360" w:lineRule="auto"/>
        <w:rPr>
          <w:rFonts w:hint="eastAsia" w:ascii="宋体" w:hAnsi="宋体" w:eastAsia="宋体" w:cs="宋体"/>
        </w:rPr>
      </w:pPr>
      <w:r>
        <w:rPr>
          <w:rFonts w:hint="eastAsia" w:ascii="宋体" w:hAnsi="宋体" w:eastAsia="宋体" w:cs="宋体"/>
        </w:rPr>
        <w:t>本采购包不接受联合体响应</w:t>
      </w:r>
    </w:p>
    <w:p w14:paraId="158BC392">
      <w:pPr>
        <w:spacing w:line="360" w:lineRule="auto"/>
        <w:rPr>
          <w:rFonts w:hint="eastAsia" w:ascii="宋体" w:hAnsi="宋体" w:eastAsia="宋体" w:cs="宋体"/>
        </w:rPr>
      </w:pPr>
      <w:r>
        <w:rPr>
          <w:rFonts w:hint="eastAsia" w:ascii="宋体" w:hAnsi="宋体" w:eastAsia="宋体" w:cs="宋体"/>
        </w:rPr>
        <w:t>合同履行期限：合同签订后45日内完成（包括不限于设计、布展、调试、项目验收等）。</w:t>
      </w:r>
    </w:p>
    <w:p w14:paraId="1961804F">
      <w:pPr>
        <w:spacing w:line="360" w:lineRule="auto"/>
        <w:rPr>
          <w:rFonts w:hint="eastAsia" w:ascii="宋体" w:hAnsi="宋体" w:eastAsia="宋体" w:cs="宋体"/>
        </w:rPr>
      </w:pPr>
      <w:r>
        <w:rPr>
          <w:rFonts w:hint="eastAsia" w:ascii="宋体" w:hAnsi="宋体" w:eastAsia="宋体" w:cs="宋体"/>
          <w:b/>
          <w:sz w:val="28"/>
        </w:rPr>
        <w:t>二.供应商的资格要求</w:t>
      </w:r>
    </w:p>
    <w:p w14:paraId="4877EBCB">
      <w:pPr>
        <w:spacing w:line="360" w:lineRule="auto"/>
        <w:rPr>
          <w:rFonts w:hint="eastAsia" w:ascii="宋体" w:hAnsi="宋体" w:eastAsia="宋体" w:cs="宋体"/>
        </w:rPr>
      </w:pPr>
      <w:r>
        <w:rPr>
          <w:rFonts w:hint="eastAsia" w:ascii="宋体" w:hAnsi="宋体" w:eastAsia="宋体" w:cs="宋体"/>
          <w:b/>
          <w:sz w:val="24"/>
        </w:rPr>
        <w:t>1.供应商应具备《中华人民共和国政府采购法》第二十二条规定的条件，提供下列材料：</w:t>
      </w:r>
    </w:p>
    <w:p w14:paraId="33E48958">
      <w:pPr>
        <w:spacing w:line="360" w:lineRule="auto"/>
        <w:ind w:firstLine="420" w:firstLineChars="200"/>
        <w:rPr>
          <w:rFonts w:hint="eastAsia" w:ascii="宋体" w:hAnsi="宋体" w:eastAsia="宋体" w:cs="宋体"/>
        </w:rPr>
      </w:pPr>
      <w:r>
        <w:rPr>
          <w:rFonts w:hint="eastAsia" w:ascii="宋体" w:hAnsi="宋体" w:eastAsia="宋体" w:cs="宋体"/>
        </w:rPr>
        <w:t>1）具有独立承担民事责任的能力：在中华人民共和国境内注册的法人或其他组织或自然人， 投标（响应）时提交有效的营业执照（或事业法人登记证或身份证等相关证明） 副本复印件。分支机构响应的，须提供总公司和分公司营业执照副本复印件，总公司出具给分支机构的授权书。</w:t>
      </w:r>
    </w:p>
    <w:p w14:paraId="2CC24EB7">
      <w:pPr>
        <w:spacing w:line="360" w:lineRule="auto"/>
        <w:ind w:firstLine="420" w:firstLineChars="200"/>
        <w:rPr>
          <w:rFonts w:hint="eastAsia" w:ascii="宋体" w:hAnsi="宋体" w:eastAsia="宋体" w:cs="宋体"/>
        </w:rPr>
      </w:pPr>
      <w:r>
        <w:rPr>
          <w:rFonts w:hint="eastAsia" w:ascii="宋体" w:hAnsi="宋体" w:eastAsia="宋体" w:cs="宋体"/>
        </w:rPr>
        <w:t>2）有依法缴纳税收和社会保障资金的良好记录：响应文件中提供《资格条件承诺函》。</w:t>
      </w:r>
    </w:p>
    <w:p w14:paraId="1613E3ED">
      <w:pPr>
        <w:spacing w:line="360" w:lineRule="auto"/>
        <w:ind w:firstLine="420" w:firstLineChars="200"/>
        <w:rPr>
          <w:rFonts w:hint="eastAsia" w:ascii="宋体" w:hAnsi="宋体" w:eastAsia="宋体" w:cs="宋体"/>
        </w:rPr>
      </w:pPr>
      <w:r>
        <w:rPr>
          <w:rFonts w:hint="eastAsia" w:ascii="宋体" w:hAnsi="宋体" w:eastAsia="宋体" w:cs="宋体"/>
        </w:rPr>
        <w:t>3）具有良好的商业信誉和健全的财务会计制度：响应文件中提供《资格条件承诺函》。</w:t>
      </w:r>
    </w:p>
    <w:p w14:paraId="377EED56">
      <w:pPr>
        <w:spacing w:line="360" w:lineRule="auto"/>
        <w:ind w:firstLine="420" w:firstLineChars="200"/>
        <w:rPr>
          <w:rFonts w:hint="eastAsia" w:ascii="宋体" w:hAnsi="宋体" w:eastAsia="宋体" w:cs="宋体"/>
        </w:rPr>
      </w:pPr>
      <w:r>
        <w:rPr>
          <w:rFonts w:hint="eastAsia" w:ascii="宋体" w:hAnsi="宋体" w:eastAsia="宋体" w:cs="宋体"/>
        </w:rPr>
        <w:t>4）履行合同所必需的设备和专业技术能力：响应文件中提供《资格条件承诺函》。</w:t>
      </w:r>
    </w:p>
    <w:p w14:paraId="3578E676">
      <w:pPr>
        <w:spacing w:line="360" w:lineRule="auto"/>
        <w:ind w:firstLine="420" w:firstLineChars="200"/>
        <w:rPr>
          <w:rFonts w:hint="eastAsia" w:ascii="宋体" w:hAnsi="宋体" w:eastAsia="宋体" w:cs="宋体"/>
        </w:rPr>
      </w:pPr>
      <w:r>
        <w:rPr>
          <w:rFonts w:hint="eastAsia" w:ascii="宋体" w:hAnsi="宋体" w:eastAsia="宋体" w:cs="宋体"/>
        </w:rPr>
        <w:t>5）参加采购活动前3年内，在经营活动中没有重大违法记录：响应文件中提供《资格条件承诺函》。</w:t>
      </w:r>
    </w:p>
    <w:p w14:paraId="1E8B22EB">
      <w:pPr>
        <w:spacing w:line="360" w:lineRule="auto"/>
        <w:ind w:firstLine="420" w:firstLineChars="200"/>
        <w:rPr>
          <w:rFonts w:hint="eastAsia" w:ascii="宋体" w:hAnsi="宋体" w:eastAsia="宋体" w:cs="宋体"/>
        </w:rPr>
      </w:pPr>
      <w:r>
        <w:rPr>
          <w:rFonts w:hint="eastAsia" w:ascii="宋体" w:hAnsi="宋体" w:eastAsia="宋体" w:cs="宋体"/>
        </w:rPr>
        <w:t>6)未被“信用中国”列为严重失信主体名单，提供《法人和非法人组织公共信用信息报告》（在“信用中国”网站企业查询界面中下载）。（以资格审查人员于响应截止时间当天在“信用中国”网站（www.creditchina.gov.cn）查询结果为准，如相关失信记录已失效，供应商需提供相关证明资料）。</w:t>
      </w:r>
    </w:p>
    <w:p w14:paraId="1C77B796">
      <w:pPr>
        <w:spacing w:line="360" w:lineRule="auto"/>
        <w:ind w:firstLine="420" w:firstLineChars="200"/>
        <w:rPr>
          <w:rFonts w:hint="eastAsia" w:ascii="宋体" w:hAnsi="宋体" w:eastAsia="宋体" w:cs="宋体"/>
        </w:rPr>
      </w:pPr>
      <w:r>
        <w:rPr>
          <w:rFonts w:hint="eastAsia" w:ascii="宋体" w:hAnsi="宋体" w:eastAsia="宋体" w:cs="宋体"/>
        </w:rPr>
        <w:t>7)单位负责人为同一人或者存在直接控股、管理关系的不同供应商，不得同时参加本采购项目（或采购包）响应。为本项目提供整体设计、规范编制或者项目管理、监理、检测等服务的供应商，不得再参与本项目响应。（提供承诺函，格式自拟）</w:t>
      </w:r>
    </w:p>
    <w:p w14:paraId="31635B3B">
      <w:pPr>
        <w:spacing w:line="360" w:lineRule="auto"/>
        <w:rPr>
          <w:rFonts w:hint="eastAsia" w:ascii="宋体" w:hAnsi="宋体" w:eastAsia="宋体" w:cs="宋体"/>
        </w:rPr>
      </w:pPr>
      <w:r>
        <w:rPr>
          <w:rFonts w:hint="eastAsia" w:ascii="宋体" w:hAnsi="宋体" w:eastAsia="宋体" w:cs="宋体"/>
          <w:b/>
          <w:sz w:val="28"/>
        </w:rPr>
        <w:t>三.获取磋商文件时间、地点</w:t>
      </w:r>
    </w:p>
    <w:p w14:paraId="072B0735">
      <w:pPr>
        <w:spacing w:line="360" w:lineRule="auto"/>
        <w:ind w:firstLine="480"/>
        <w:rPr>
          <w:rFonts w:hint="eastAsia" w:ascii="宋体" w:hAnsi="宋体" w:eastAsia="宋体" w:cs="宋体"/>
        </w:rPr>
      </w:pPr>
      <w:r>
        <w:rPr>
          <w:rFonts w:hint="eastAsia" w:ascii="宋体" w:hAnsi="宋体" w:eastAsia="宋体" w:cs="宋体"/>
        </w:rPr>
        <w:t xml:space="preserve">潜在供应商应当在2026年 </w:t>
      </w:r>
      <w:r>
        <w:rPr>
          <w:rFonts w:hint="eastAsia" w:ascii="宋体" w:hAnsi="宋体" w:eastAsia="宋体" w:cs="宋体"/>
          <w:lang w:val="en-US" w:eastAsia="zh-CN"/>
        </w:rPr>
        <w:t>8</w:t>
      </w:r>
      <w:r>
        <w:rPr>
          <w:rFonts w:hint="eastAsia" w:ascii="宋体" w:hAnsi="宋体" w:eastAsia="宋体" w:cs="宋体"/>
        </w:rPr>
        <w:t xml:space="preserve"> 月 </w:t>
      </w:r>
      <w:r>
        <w:rPr>
          <w:rFonts w:hint="eastAsia" w:ascii="宋体" w:hAnsi="宋体" w:eastAsia="宋体" w:cs="宋体"/>
          <w:lang w:val="en-US" w:eastAsia="zh-CN"/>
        </w:rPr>
        <w:t>26</w:t>
      </w:r>
      <w:r>
        <w:rPr>
          <w:rFonts w:hint="eastAsia" w:ascii="宋体" w:hAnsi="宋体" w:eastAsia="宋体" w:cs="宋体"/>
        </w:rPr>
        <w:t xml:space="preserve"> 日起至2026年 </w:t>
      </w:r>
      <w:r>
        <w:rPr>
          <w:rFonts w:hint="eastAsia" w:ascii="宋体" w:hAnsi="宋体" w:eastAsia="宋体" w:cs="宋体"/>
          <w:lang w:val="en-US" w:eastAsia="zh-CN"/>
        </w:rPr>
        <w:t>9</w:t>
      </w:r>
      <w:r>
        <w:rPr>
          <w:rFonts w:hint="eastAsia" w:ascii="宋体" w:hAnsi="宋体" w:eastAsia="宋体" w:cs="宋体"/>
        </w:rPr>
        <w:t xml:space="preserve"> 月 </w:t>
      </w:r>
      <w:r>
        <w:rPr>
          <w:rFonts w:hint="eastAsia" w:ascii="宋体" w:hAnsi="宋体" w:eastAsia="宋体" w:cs="宋体"/>
          <w:lang w:val="en-US" w:eastAsia="zh-CN"/>
        </w:rPr>
        <w:t>2</w:t>
      </w:r>
      <w:r>
        <w:rPr>
          <w:rFonts w:hint="eastAsia" w:ascii="宋体" w:hAnsi="宋体" w:eastAsia="宋体" w:cs="宋体"/>
        </w:rPr>
        <w:t xml:space="preserve"> 日期间（办公时间内，法定节假日除外）以现场方式报名购买招标文件，地点：</w:t>
      </w:r>
      <w:r>
        <w:rPr>
          <w:rFonts w:hint="eastAsia" w:ascii="宋体" w:hAnsi="宋体" w:eastAsia="宋体" w:cs="宋体"/>
          <w:lang w:eastAsia="zh-CN"/>
        </w:rPr>
        <w:t>韶关市武江区西联镇新323线南侧54号韶关市明顺实业有限公司综合楼自编号702房</w:t>
      </w:r>
      <w:r>
        <w:rPr>
          <w:rFonts w:hint="eastAsia" w:ascii="宋体" w:hAnsi="宋体" w:eastAsia="宋体" w:cs="宋体"/>
        </w:rPr>
        <w:t>；招标文件每套售价300元（人民币），售后不退。</w:t>
      </w:r>
    </w:p>
    <w:p w14:paraId="569DF05C">
      <w:pPr>
        <w:spacing w:line="360" w:lineRule="auto"/>
        <w:ind w:firstLine="480"/>
        <w:rPr>
          <w:rFonts w:hint="eastAsia" w:ascii="宋体" w:hAnsi="宋体" w:eastAsia="宋体" w:cs="宋体"/>
        </w:rPr>
      </w:pPr>
      <w:r>
        <w:rPr>
          <w:rFonts w:hint="eastAsia" w:ascii="宋体" w:hAnsi="宋体" w:eastAsia="宋体" w:cs="宋体"/>
        </w:rPr>
        <w:t>本项目接受邮寄方式报名，邮寄报名程序如下：</w:t>
      </w:r>
    </w:p>
    <w:p w14:paraId="5BD2D52F">
      <w:pPr>
        <w:spacing w:line="360" w:lineRule="auto"/>
        <w:ind w:firstLine="480"/>
        <w:rPr>
          <w:rFonts w:hint="eastAsia" w:ascii="宋体" w:hAnsi="宋体" w:eastAsia="宋体" w:cs="宋体"/>
        </w:rPr>
      </w:pPr>
      <w:r>
        <w:rPr>
          <w:rFonts w:hint="eastAsia" w:ascii="宋体" w:hAnsi="宋体" w:eastAsia="宋体" w:cs="宋体"/>
        </w:rPr>
        <w:t>1、根据本公告的要求，准备好报名资料盖章并扫描发送到我司经办人邮箱：</w:t>
      </w:r>
      <w:r>
        <w:rPr>
          <w:rFonts w:hint="eastAsia" w:ascii="宋体" w:hAnsi="宋体" w:eastAsia="宋体" w:cs="宋体"/>
        </w:rPr>
        <w:fldChar w:fldCharType="begin"/>
      </w:r>
      <w:r>
        <w:rPr>
          <w:rFonts w:hint="eastAsia" w:ascii="宋体" w:hAnsi="宋体" w:eastAsia="宋体" w:cs="宋体"/>
        </w:rPr>
        <w:fldChar w:fldCharType="separate"/>
      </w:r>
      <w:r>
        <w:rPr>
          <w:rFonts w:hint="eastAsia" w:ascii="宋体" w:hAnsi="宋体" w:eastAsia="宋体" w:cs="宋体"/>
        </w:rPr>
        <w:fldChar w:fldCharType="end"/>
      </w:r>
      <w:r>
        <w:rPr>
          <w:rFonts w:hint="eastAsia" w:ascii="宋体" w:hAnsi="宋体" w:eastAsia="宋体" w:cs="宋体"/>
        </w:rPr>
        <w:t>，请在邮件主题注明项目名称和供应商名称；</w:t>
      </w:r>
    </w:p>
    <w:p w14:paraId="431A1DE1">
      <w:pPr>
        <w:spacing w:line="360" w:lineRule="auto"/>
        <w:ind w:firstLine="480"/>
        <w:rPr>
          <w:rFonts w:hint="eastAsia" w:ascii="宋体" w:hAnsi="宋体" w:eastAsia="宋体" w:cs="宋体"/>
        </w:rPr>
      </w:pPr>
      <w:r>
        <w:rPr>
          <w:rFonts w:hint="eastAsia" w:ascii="宋体" w:hAnsi="宋体" w:eastAsia="宋体" w:cs="宋体"/>
        </w:rPr>
        <w:t>2、根据邮箱回复过来的报名表填写单位信息，根据邮箱回复的银行账号或微信收款码缴费，将已填写完整信息的报名表及缴费成功截图一并发回我司经办人邮箱，请缴费时务必备注供应商名称，须在获取磋商文件截止时间前完成缴费，否则报名无效；</w:t>
      </w:r>
    </w:p>
    <w:p w14:paraId="2551274F">
      <w:pPr>
        <w:spacing w:line="360" w:lineRule="auto"/>
        <w:ind w:firstLine="480"/>
        <w:rPr>
          <w:rFonts w:hint="eastAsia" w:ascii="宋体" w:hAnsi="宋体" w:eastAsia="宋体" w:cs="宋体"/>
        </w:rPr>
      </w:pPr>
      <w:r>
        <w:rPr>
          <w:rFonts w:hint="eastAsia" w:ascii="宋体" w:hAnsi="宋体" w:eastAsia="宋体" w:cs="宋体"/>
        </w:rPr>
        <w:t>3、我司收到上述材料后，开出收据，将收据扫描件与电子版磋商文件以邮件形式发回至供应商邮箱，报名完成，请供应商将上述报名表及报名资料纸质版以邮寄方式寄给我司，我司联系方式详见本公告；</w:t>
      </w:r>
    </w:p>
    <w:p w14:paraId="0670505C">
      <w:pPr>
        <w:spacing w:line="360" w:lineRule="auto"/>
        <w:ind w:firstLine="480"/>
        <w:rPr>
          <w:rFonts w:hint="eastAsia" w:ascii="宋体" w:hAnsi="宋体" w:eastAsia="宋体" w:cs="宋体"/>
        </w:rPr>
      </w:pPr>
      <w:r>
        <w:rPr>
          <w:rFonts w:hint="eastAsia" w:ascii="宋体" w:hAnsi="宋体" w:eastAsia="宋体" w:cs="宋体"/>
        </w:rPr>
        <w:t>4、采购代理机构提供纸质磋商文件及报名收据，如有需要可联系我司经办人，采用邮寄（到付）方式寄出，我司对邮寄过程中的遗失概不负责。</w:t>
      </w:r>
    </w:p>
    <w:p w14:paraId="08130767">
      <w:pPr>
        <w:spacing w:line="360" w:lineRule="auto"/>
        <w:ind w:firstLine="480"/>
        <w:rPr>
          <w:rFonts w:hint="eastAsia" w:ascii="宋体" w:hAnsi="宋体" w:eastAsia="宋体" w:cs="宋体"/>
          <w:b/>
          <w:bCs/>
        </w:rPr>
      </w:pPr>
      <w:r>
        <w:rPr>
          <w:rFonts w:hint="eastAsia" w:ascii="宋体" w:hAnsi="宋体" w:eastAsia="宋体" w:cs="宋体"/>
          <w:b/>
          <w:bCs/>
        </w:rPr>
        <w:t>注：报名成功不等于资格性和符合性通过；</w:t>
      </w:r>
    </w:p>
    <w:p w14:paraId="12000112">
      <w:pPr>
        <w:spacing w:line="360" w:lineRule="auto"/>
        <w:rPr>
          <w:rFonts w:hint="eastAsia" w:ascii="宋体" w:hAnsi="宋体" w:eastAsia="宋体" w:cs="宋体"/>
        </w:rPr>
      </w:pPr>
      <w:r>
        <w:rPr>
          <w:rFonts w:hint="eastAsia" w:ascii="宋体" w:hAnsi="宋体" w:eastAsia="宋体" w:cs="宋体"/>
          <w:b/>
          <w:sz w:val="28"/>
        </w:rPr>
        <w:t>四.提交响应文件截止时间、开启时间和地点：</w:t>
      </w:r>
    </w:p>
    <w:p w14:paraId="5F90C9FE">
      <w:pPr>
        <w:spacing w:line="360" w:lineRule="auto"/>
        <w:ind w:firstLine="420" w:firstLineChars="200"/>
        <w:rPr>
          <w:rFonts w:hint="eastAsia" w:ascii="宋体" w:hAnsi="宋体" w:eastAsia="宋体" w:cs="宋体"/>
        </w:rPr>
      </w:pPr>
      <w:r>
        <w:rPr>
          <w:rFonts w:hint="eastAsia" w:ascii="宋体" w:hAnsi="宋体" w:eastAsia="宋体" w:cs="宋体"/>
        </w:rPr>
        <w:t xml:space="preserve">截止时间：2026年 </w:t>
      </w:r>
      <w:r>
        <w:rPr>
          <w:rFonts w:hint="eastAsia" w:ascii="宋体" w:hAnsi="宋体" w:eastAsia="宋体" w:cs="宋体"/>
          <w:lang w:val="en-US" w:eastAsia="zh-CN"/>
        </w:rPr>
        <w:t>9</w:t>
      </w:r>
      <w:r>
        <w:rPr>
          <w:rFonts w:hint="eastAsia" w:ascii="宋体" w:hAnsi="宋体" w:eastAsia="宋体" w:cs="宋体"/>
        </w:rPr>
        <w:t xml:space="preserve"> 月 </w:t>
      </w:r>
      <w:r>
        <w:rPr>
          <w:rFonts w:hint="eastAsia" w:ascii="宋体" w:hAnsi="宋体" w:eastAsia="宋体" w:cs="宋体"/>
          <w:lang w:val="en-US" w:eastAsia="zh-CN"/>
        </w:rPr>
        <w:t>7</w:t>
      </w:r>
      <w:r>
        <w:rPr>
          <w:rFonts w:hint="eastAsia" w:ascii="宋体" w:hAnsi="宋体" w:eastAsia="宋体" w:cs="宋体"/>
        </w:rPr>
        <w:t xml:space="preserve"> 日14时30分，开启时间：2026年 </w:t>
      </w:r>
      <w:r>
        <w:rPr>
          <w:rFonts w:hint="eastAsia" w:ascii="宋体" w:hAnsi="宋体" w:eastAsia="宋体" w:cs="宋体"/>
          <w:lang w:val="en-US" w:eastAsia="zh-CN"/>
        </w:rPr>
        <w:t>9</w:t>
      </w:r>
      <w:r>
        <w:rPr>
          <w:rFonts w:hint="eastAsia" w:ascii="宋体" w:hAnsi="宋体" w:eastAsia="宋体" w:cs="宋体"/>
        </w:rPr>
        <w:t xml:space="preserve"> 月 </w:t>
      </w:r>
      <w:r>
        <w:rPr>
          <w:rFonts w:hint="eastAsia" w:ascii="宋体" w:hAnsi="宋体" w:eastAsia="宋体" w:cs="宋体"/>
          <w:lang w:val="en-US" w:eastAsia="zh-CN"/>
        </w:rPr>
        <w:t>7</w:t>
      </w:r>
      <w:r>
        <w:rPr>
          <w:rFonts w:hint="eastAsia" w:ascii="宋体" w:hAnsi="宋体" w:eastAsia="宋体" w:cs="宋体"/>
        </w:rPr>
        <w:t xml:space="preserve"> 日14时00分至14时30分；地点：</w:t>
      </w:r>
      <w:r>
        <w:rPr>
          <w:rFonts w:hint="eastAsia" w:ascii="宋体" w:hAnsi="宋体" w:eastAsia="宋体" w:cs="宋体"/>
          <w:lang w:eastAsia="zh-CN"/>
        </w:rPr>
        <w:t>韶关市武江区西联镇新323线南侧54号韶关市明顺实业有限公司综合楼自编号702房</w:t>
      </w:r>
      <w:r>
        <w:rPr>
          <w:rFonts w:hint="eastAsia" w:ascii="宋体" w:hAnsi="宋体" w:eastAsia="宋体" w:cs="宋体"/>
        </w:rPr>
        <w:t>。</w:t>
      </w:r>
    </w:p>
    <w:p w14:paraId="046E2155">
      <w:pPr>
        <w:spacing w:line="360" w:lineRule="auto"/>
        <w:rPr>
          <w:rFonts w:hint="eastAsia" w:ascii="宋体" w:hAnsi="宋体" w:eastAsia="宋体" w:cs="宋体"/>
        </w:rPr>
      </w:pPr>
      <w:r>
        <w:rPr>
          <w:rFonts w:hint="eastAsia" w:ascii="宋体" w:hAnsi="宋体" w:eastAsia="宋体" w:cs="宋体"/>
          <w:b/>
          <w:sz w:val="28"/>
        </w:rPr>
        <w:t>五.公告期限、发布公告的媒介：</w:t>
      </w:r>
    </w:p>
    <w:p w14:paraId="781FA049">
      <w:pPr>
        <w:spacing w:line="360" w:lineRule="auto"/>
        <w:ind w:firstLine="480"/>
        <w:rPr>
          <w:rFonts w:hint="eastAsia" w:ascii="宋体" w:hAnsi="宋体" w:eastAsia="宋体" w:cs="宋体"/>
        </w:rPr>
      </w:pPr>
      <w:r>
        <w:rPr>
          <w:rFonts w:hint="eastAsia" w:ascii="宋体" w:hAnsi="宋体" w:eastAsia="宋体" w:cs="宋体"/>
        </w:rPr>
        <w:t>1、公告期限：自本公告发布之日起不得少于3个工作日。</w:t>
      </w:r>
    </w:p>
    <w:p w14:paraId="3432618C">
      <w:pPr>
        <w:spacing w:line="360" w:lineRule="auto"/>
        <w:ind w:firstLine="480"/>
        <w:rPr>
          <w:rFonts w:hint="eastAsia" w:ascii="宋体" w:hAnsi="宋体" w:eastAsia="宋体" w:cs="宋体"/>
        </w:rPr>
      </w:pPr>
      <w:r>
        <w:rPr>
          <w:rFonts w:hint="eastAsia" w:ascii="宋体" w:hAnsi="宋体" w:eastAsia="宋体" w:cs="宋体"/>
        </w:rPr>
        <w:t>2、发布公告的媒介：本项目的所有相关公告会在中国采购与招标网（http://www.chinabidding.com.cn/）、中国招标投标公共服务平台（http://www.cebpubservice.com/）、海通国际设计有限公司（https://www.htgjzb888.cn/）公布，公布之日即视为有效送达之日，不再另行通知。</w:t>
      </w:r>
    </w:p>
    <w:p w14:paraId="6EC9AD3D">
      <w:pPr>
        <w:spacing w:line="360" w:lineRule="auto"/>
        <w:rPr>
          <w:rFonts w:hint="eastAsia" w:ascii="宋体" w:hAnsi="宋体" w:eastAsia="宋体" w:cs="宋体"/>
        </w:rPr>
      </w:pPr>
      <w:r>
        <w:rPr>
          <w:rFonts w:hint="eastAsia" w:ascii="宋体" w:hAnsi="宋体" w:eastAsia="宋体" w:cs="宋体"/>
          <w:b/>
          <w:sz w:val="28"/>
        </w:rPr>
        <w:t>六.本项目联系方式：</w:t>
      </w:r>
    </w:p>
    <w:p w14:paraId="7DF8B74A">
      <w:pPr>
        <w:spacing w:line="360" w:lineRule="auto"/>
        <w:rPr>
          <w:rFonts w:hint="eastAsia" w:ascii="宋体" w:hAnsi="宋体" w:eastAsia="宋体" w:cs="宋体"/>
        </w:rPr>
      </w:pPr>
      <w:r>
        <w:rPr>
          <w:rFonts w:hint="eastAsia" w:ascii="宋体" w:hAnsi="宋体" w:eastAsia="宋体" w:cs="宋体"/>
          <w:b/>
          <w:sz w:val="24"/>
        </w:rPr>
        <w:t>1.采购人信息</w:t>
      </w:r>
    </w:p>
    <w:p w14:paraId="742F77D1">
      <w:pPr>
        <w:spacing w:line="360" w:lineRule="auto"/>
        <w:ind w:firstLine="480"/>
        <w:rPr>
          <w:rFonts w:hint="eastAsia" w:ascii="宋体" w:hAnsi="宋体" w:eastAsia="宋体" w:cs="宋体"/>
        </w:rPr>
      </w:pPr>
      <w:r>
        <w:rPr>
          <w:rFonts w:hint="eastAsia" w:ascii="宋体" w:hAnsi="宋体" w:eastAsia="宋体" w:cs="宋体"/>
        </w:rPr>
        <w:t>名称：东莞市安瑶智联科技有限公司</w:t>
      </w:r>
    </w:p>
    <w:p w14:paraId="2468D57A">
      <w:pPr>
        <w:spacing w:line="360" w:lineRule="auto"/>
        <w:ind w:firstLine="480"/>
        <w:rPr>
          <w:rFonts w:hint="eastAsia" w:ascii="宋体" w:hAnsi="宋体" w:eastAsia="宋体" w:cs="宋体"/>
        </w:rPr>
      </w:pPr>
      <w:r>
        <w:rPr>
          <w:rFonts w:hint="eastAsia" w:ascii="宋体" w:hAnsi="宋体" w:eastAsia="宋体" w:cs="宋体"/>
        </w:rPr>
        <w:t>地址：广东省东莞市长安镇厦岗福海路52号9号楼904室</w:t>
      </w:r>
    </w:p>
    <w:p w14:paraId="4CDF4F5B">
      <w:pPr>
        <w:spacing w:line="360" w:lineRule="auto"/>
        <w:ind w:firstLine="480"/>
        <w:rPr>
          <w:rFonts w:hint="eastAsia" w:ascii="宋体" w:hAnsi="宋体" w:eastAsia="宋体" w:cs="宋体"/>
        </w:rPr>
      </w:pPr>
      <w:r>
        <w:rPr>
          <w:rFonts w:hint="eastAsia" w:ascii="宋体" w:hAnsi="宋体" w:eastAsia="宋体" w:cs="宋体"/>
        </w:rPr>
        <w:t>联系方式：0751-6700081</w:t>
      </w:r>
    </w:p>
    <w:p w14:paraId="4A0AEA0B">
      <w:pPr>
        <w:spacing w:line="360" w:lineRule="auto"/>
        <w:rPr>
          <w:rFonts w:hint="eastAsia" w:ascii="宋体" w:hAnsi="宋体" w:eastAsia="宋体" w:cs="宋体"/>
        </w:rPr>
      </w:pPr>
      <w:r>
        <w:rPr>
          <w:rFonts w:hint="eastAsia" w:ascii="宋体" w:hAnsi="宋体" w:eastAsia="宋体" w:cs="宋体"/>
          <w:b/>
          <w:sz w:val="24"/>
        </w:rPr>
        <w:t>2.采购代理机构信息</w:t>
      </w:r>
    </w:p>
    <w:p w14:paraId="1995B272">
      <w:pPr>
        <w:spacing w:line="360" w:lineRule="auto"/>
        <w:ind w:firstLine="480"/>
        <w:rPr>
          <w:rFonts w:hint="eastAsia" w:ascii="宋体" w:hAnsi="宋体" w:eastAsia="宋体" w:cs="宋体"/>
        </w:rPr>
      </w:pPr>
      <w:r>
        <w:rPr>
          <w:rFonts w:hint="eastAsia" w:ascii="宋体" w:hAnsi="宋体" w:eastAsia="宋体" w:cs="宋体"/>
        </w:rPr>
        <w:t>名称：海通国际设计有限公司</w:t>
      </w:r>
    </w:p>
    <w:p w14:paraId="59893E5F">
      <w:pPr>
        <w:spacing w:line="360" w:lineRule="auto"/>
        <w:ind w:firstLine="480"/>
        <w:rPr>
          <w:rFonts w:hint="eastAsia" w:ascii="宋体" w:hAnsi="宋体" w:eastAsia="宋体" w:cs="宋体"/>
          <w:lang w:eastAsia="zh-CN"/>
        </w:rPr>
      </w:pPr>
      <w:r>
        <w:rPr>
          <w:rFonts w:hint="eastAsia" w:ascii="宋体" w:hAnsi="宋体" w:eastAsia="宋体" w:cs="宋体"/>
        </w:rPr>
        <w:t>地址：</w:t>
      </w:r>
      <w:r>
        <w:rPr>
          <w:rFonts w:hint="eastAsia" w:ascii="宋体" w:hAnsi="宋体" w:eastAsia="宋体" w:cs="宋体"/>
          <w:lang w:eastAsia="zh-CN"/>
        </w:rPr>
        <w:t>韶关市武江区西联镇新323线南侧54号韶关市明顺实业有限公司综合楼自编号702房</w:t>
      </w:r>
    </w:p>
    <w:p w14:paraId="07528292">
      <w:pPr>
        <w:spacing w:line="360" w:lineRule="auto"/>
        <w:ind w:firstLine="480"/>
        <w:rPr>
          <w:rFonts w:hint="eastAsia" w:ascii="宋体" w:hAnsi="宋体" w:eastAsia="宋体" w:cs="宋体"/>
        </w:rPr>
      </w:pPr>
      <w:r>
        <w:rPr>
          <w:rFonts w:hint="eastAsia" w:ascii="宋体" w:hAnsi="宋体" w:eastAsia="宋体" w:cs="宋体"/>
        </w:rPr>
        <w:t>联系方式：0751-8768123</w:t>
      </w:r>
    </w:p>
    <w:p w14:paraId="763B28FF">
      <w:pPr>
        <w:spacing w:line="360" w:lineRule="auto"/>
        <w:ind w:firstLine="480"/>
        <w:rPr>
          <w:rFonts w:hint="eastAsia" w:ascii="宋体" w:hAnsi="宋体" w:eastAsia="宋体" w:cs="宋体"/>
        </w:rPr>
      </w:pPr>
      <w:r>
        <w:rPr>
          <w:rFonts w:hint="eastAsia" w:ascii="宋体" w:hAnsi="宋体" w:eastAsia="宋体" w:cs="宋体"/>
          <w:lang w:val="en-US" w:eastAsia="zh-CN"/>
        </w:rPr>
        <w:t>邮箱：</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"mailto:sg15992990585@163.com"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sg15992990585@163.com</w:t>
      </w:r>
      <w:r>
        <w:rPr>
          <w:rFonts w:hint="eastAsia" w:ascii="宋体" w:hAnsi="宋体" w:eastAsia="宋体" w:cs="宋体"/>
          <w:lang w:val="en-US" w:eastAsia="zh-CN"/>
        </w:rPr>
        <w:fldChar w:fldCharType="end"/>
      </w:r>
    </w:p>
    <w:p w14:paraId="7332B7FF">
      <w:pPr>
        <w:spacing w:line="360" w:lineRule="auto"/>
        <w:rPr>
          <w:rFonts w:hint="eastAsia" w:ascii="宋体" w:hAnsi="宋体" w:eastAsia="宋体" w:cs="宋体"/>
        </w:rPr>
      </w:pPr>
      <w:r>
        <w:rPr>
          <w:rFonts w:hint="eastAsia" w:ascii="宋体" w:hAnsi="宋体" w:eastAsia="宋体" w:cs="宋体"/>
          <w:b/>
          <w:sz w:val="24"/>
        </w:rPr>
        <w:t>3.项目联系方式</w:t>
      </w:r>
    </w:p>
    <w:p w14:paraId="3231158D">
      <w:pPr>
        <w:spacing w:line="360" w:lineRule="auto"/>
        <w:ind w:firstLine="480"/>
        <w:rPr>
          <w:rFonts w:hint="eastAsia" w:ascii="宋体" w:hAnsi="宋体" w:eastAsia="宋体" w:cs="宋体"/>
        </w:rPr>
      </w:pPr>
      <w:r>
        <w:rPr>
          <w:rFonts w:hint="eastAsia" w:ascii="宋体" w:hAnsi="宋体" w:eastAsia="宋体" w:cs="宋体"/>
        </w:rPr>
        <w:t>项目联系人：陈工</w:t>
      </w:r>
      <w:bookmarkStart w:id="0" w:name="_GoBack"/>
      <w:bookmarkEnd w:id="0"/>
    </w:p>
    <w:p w14:paraId="32298644">
      <w:pPr>
        <w:spacing w:line="360" w:lineRule="auto"/>
        <w:ind w:firstLine="480"/>
        <w:rPr>
          <w:rFonts w:hint="eastAsia" w:ascii="宋体" w:hAnsi="宋体" w:eastAsia="宋体" w:cs="宋体"/>
        </w:rPr>
      </w:pPr>
      <w:r>
        <w:rPr>
          <w:rFonts w:hint="eastAsia" w:ascii="宋体" w:hAnsi="宋体" w:eastAsia="宋体" w:cs="宋体"/>
        </w:rPr>
        <w:t>电话：0751-8768123</w:t>
      </w:r>
    </w:p>
    <w:p w14:paraId="22ADF6A0">
      <w:pPr>
        <w:spacing w:line="360" w:lineRule="auto"/>
        <w:jc w:val="right"/>
        <w:rPr>
          <w:rFonts w:hint="eastAsia" w:ascii="宋体" w:hAnsi="宋体" w:eastAsia="宋体" w:cs="宋体"/>
        </w:rPr>
      </w:pPr>
    </w:p>
    <w:p w14:paraId="6CE5BD58">
      <w:pPr>
        <w:spacing w:line="360" w:lineRule="auto"/>
        <w:jc w:val="right"/>
        <w:rPr>
          <w:rFonts w:hint="eastAsia" w:ascii="宋体" w:hAnsi="宋体" w:eastAsia="宋体" w:cs="宋体"/>
        </w:rPr>
      </w:pPr>
    </w:p>
    <w:p w14:paraId="61D1D857">
      <w:pPr>
        <w:spacing w:line="360" w:lineRule="auto"/>
        <w:jc w:val="right"/>
        <w:rPr>
          <w:rFonts w:hint="eastAsia" w:ascii="宋体" w:hAnsi="宋体" w:eastAsia="宋体" w:cs="宋体"/>
        </w:rPr>
      </w:pPr>
    </w:p>
    <w:p w14:paraId="12853E3E">
      <w:pPr>
        <w:spacing w:line="360" w:lineRule="auto"/>
        <w:jc w:val="right"/>
        <w:rPr>
          <w:rFonts w:hint="eastAsia" w:ascii="宋体" w:hAnsi="宋体" w:eastAsia="宋体" w:cs="宋体"/>
        </w:rPr>
      </w:pPr>
      <w:r>
        <w:rPr>
          <w:rFonts w:hint="eastAsia" w:ascii="宋体" w:hAnsi="宋体" w:eastAsia="宋体" w:cs="宋体"/>
        </w:rPr>
        <w:t>采购代理机构：海通国际设计有限公司</w:t>
      </w:r>
    </w:p>
    <w:p w14:paraId="13B05AFF"/>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34EA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752B19">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3752B19">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CA58B2"/>
    <w:rsid w:val="07CA58B2"/>
    <w:rsid w:val="608215E4"/>
    <w:rsid w:val="6B952B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1785</Words>
  <Characters>2006</Characters>
  <Lines>0</Lines>
  <Paragraphs>0</Paragraphs>
  <TotalTime>0</TotalTime>
  <ScaleCrop>false</ScaleCrop>
  <LinksUpToDate>false</LinksUpToDate>
  <CharactersWithSpaces>2024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2026-08-26T08:26:00Z</dcterms:created>
  <dc:creator>WPS_1481086387</dc:creator>
  <cp:lastModifiedBy>WPS_1481086387</cp:lastModifiedBy>
  <dcterms:modified xsi:type="dcterms:W3CDTF">2026-08-26T08:43:38Z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FBBDB8EA1F1E41F4BE9F78697E3BF3C0_11</vt:lpwstr>
  </property>
  <property fmtid="{D5CDD505-2E9C-101B-9397-08002B2CF9AE}" pid="4" name="KSOTemplateDocerSaveRecord">
    <vt:lpwstr>eyJoZGlkIjoiMDVmN2Q5ZjM3YTYwOTZlZmM0MzUwNTBjMWQ1Mzc0ZGUiLCJ1c2VySWQiOiIyNTUzNTE1MTMifQ==</vt:lpwstr>
  </property>
</Properties>
</file>